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32352">
      <w:pPr>
        <w:pStyle w:val="4"/>
      </w:pPr>
      <w:bookmarkStart w:id="0" w:name="_Toc7213"/>
      <w:r>
        <w:rPr>
          <w:rFonts w:hint="eastAsia"/>
        </w:rPr>
        <w:t>招标公告</w:t>
      </w:r>
      <w:bookmarkEnd w:id="0"/>
    </w:p>
    <w:p w14:paraId="7D045D2E">
      <w:pPr>
        <w:ind w:left="480" w:firstLine="643" w:firstLineChars="200"/>
        <w:jc w:val="center"/>
        <w:rPr>
          <w:b/>
          <w:sz w:val="32"/>
          <w:szCs w:val="32"/>
        </w:rPr>
      </w:pPr>
      <w:r>
        <w:rPr>
          <w:rFonts w:hint="eastAsia"/>
          <w:b/>
          <w:sz w:val="32"/>
          <w:szCs w:val="32"/>
        </w:rPr>
        <w:t>河南省理工中等专业学校</w:t>
      </w:r>
      <w:r>
        <w:rPr>
          <w:rFonts w:hint="eastAsia"/>
          <w:b/>
          <w:sz w:val="32"/>
          <w:szCs w:val="32"/>
          <w:lang w:eastAsia="zh-CN"/>
        </w:rPr>
        <w:t>空调维修配件采购</w:t>
      </w:r>
      <w:r>
        <w:rPr>
          <w:rFonts w:hint="eastAsia"/>
          <w:b/>
          <w:sz w:val="32"/>
          <w:szCs w:val="32"/>
        </w:rPr>
        <w:t>项目</w:t>
      </w:r>
    </w:p>
    <w:p w14:paraId="5A4A5817">
      <w:pPr>
        <w:numPr>
          <w:numId w:val="0"/>
        </w:numPr>
        <w:ind w:firstLine="480" w:firstLineChars="200"/>
        <w:rPr>
          <w:sz w:val="24"/>
        </w:rPr>
      </w:pPr>
      <w:r>
        <w:rPr>
          <w:rFonts w:hint="eastAsia"/>
          <w:sz w:val="24"/>
        </w:rPr>
        <w:t>河南省理工中等专业学校</w:t>
      </w:r>
      <w:r>
        <w:rPr>
          <w:rFonts w:hint="eastAsia"/>
          <w:sz w:val="24"/>
          <w:lang w:eastAsia="zh-CN"/>
        </w:rPr>
        <w:t>《</w:t>
      </w:r>
      <w:r>
        <w:rPr>
          <w:rFonts w:hint="eastAsia"/>
          <w:sz w:val="24"/>
        </w:rPr>
        <w:t>202</w:t>
      </w:r>
      <w:r>
        <w:rPr>
          <w:rFonts w:hint="eastAsia"/>
          <w:sz w:val="24"/>
          <w:lang w:val="en-US" w:eastAsia="zh-CN"/>
        </w:rPr>
        <w:t>4年宿舍及教学楼维修</w:t>
      </w:r>
      <w:r>
        <w:rPr>
          <w:rFonts w:hint="eastAsia"/>
          <w:sz w:val="24"/>
          <w:lang w:eastAsia="zh-CN"/>
        </w:rPr>
        <w:t>配件采购》项目</w:t>
      </w:r>
      <w:r>
        <w:rPr>
          <w:rFonts w:hint="eastAsia"/>
          <w:sz w:val="24"/>
        </w:rPr>
        <w:t>位于郑州市茂花路6号，项目相关部门已经批准，现对该项目进行招标，欢迎符合相应资格条件的公司参加投标。</w:t>
      </w:r>
    </w:p>
    <w:p w14:paraId="7FF10F92">
      <w:pPr>
        <w:numPr>
          <w:ilvl w:val="0"/>
          <w:numId w:val="1"/>
        </w:numPr>
        <w:rPr>
          <w:sz w:val="24"/>
        </w:rPr>
      </w:pPr>
      <w:r>
        <w:rPr>
          <w:rFonts w:hint="eastAsia"/>
          <w:b/>
          <w:sz w:val="24"/>
        </w:rPr>
        <w:t>项目概况与招标范围</w:t>
      </w:r>
      <w:r>
        <w:rPr>
          <w:rFonts w:hint="eastAsia"/>
          <w:sz w:val="24"/>
        </w:rPr>
        <w:t>：</w:t>
      </w:r>
    </w:p>
    <w:p w14:paraId="0E9DA619">
      <w:pPr>
        <w:numPr>
          <w:numId w:val="0"/>
        </w:numPr>
        <w:ind w:left="480" w:leftChars="0"/>
        <w:rPr>
          <w:sz w:val="24"/>
        </w:rPr>
      </w:pPr>
      <w:r>
        <w:rPr>
          <w:rFonts w:hint="eastAsia"/>
          <w:sz w:val="24"/>
          <w:lang w:val="en-US" w:eastAsia="zh-CN"/>
        </w:rPr>
        <w:t>1、</w:t>
      </w:r>
      <w:r>
        <w:rPr>
          <w:rFonts w:hint="eastAsia"/>
          <w:sz w:val="24"/>
        </w:rPr>
        <w:t>项目名称：河南省理工中等专业学校</w:t>
      </w:r>
      <w:r>
        <w:rPr>
          <w:rFonts w:hint="eastAsia"/>
          <w:sz w:val="24"/>
          <w:lang w:val="en-US" w:eastAsia="zh-CN"/>
        </w:rPr>
        <w:t>宿舍及教学楼维修</w:t>
      </w:r>
      <w:r>
        <w:rPr>
          <w:rFonts w:hint="eastAsia"/>
          <w:sz w:val="24"/>
          <w:lang w:eastAsia="zh-CN"/>
        </w:rPr>
        <w:t>配件采购项目</w:t>
      </w:r>
    </w:p>
    <w:p w14:paraId="2D338DED">
      <w:pPr>
        <w:numPr>
          <w:numId w:val="0"/>
        </w:numPr>
        <w:ind w:left="480" w:leftChars="0"/>
        <w:rPr>
          <w:sz w:val="24"/>
        </w:rPr>
      </w:pPr>
      <w:r>
        <w:rPr>
          <w:rFonts w:hint="eastAsia"/>
          <w:sz w:val="24"/>
          <w:lang w:val="en-US" w:eastAsia="zh-CN"/>
        </w:rPr>
        <w:t>2、</w:t>
      </w:r>
      <w:r>
        <w:rPr>
          <w:rFonts w:hint="eastAsia"/>
          <w:sz w:val="24"/>
        </w:rPr>
        <w:t>质量要求：合格，符合采购人要求</w:t>
      </w:r>
    </w:p>
    <w:p w14:paraId="25CD3669">
      <w:pPr>
        <w:numPr>
          <w:numId w:val="0"/>
        </w:numPr>
        <w:ind w:left="480" w:leftChars="0"/>
        <w:rPr>
          <w:sz w:val="24"/>
        </w:rPr>
      </w:pPr>
      <w:r>
        <w:rPr>
          <w:rFonts w:hint="eastAsia" w:ascii="宋体" w:hAnsi="宋体"/>
          <w:sz w:val="24"/>
          <w:lang w:val="en-US" w:eastAsia="zh-CN"/>
        </w:rPr>
        <w:t>3、</w:t>
      </w:r>
      <w:r>
        <w:rPr>
          <w:rFonts w:hint="eastAsia" w:ascii="宋体" w:hAnsi="宋体"/>
          <w:sz w:val="24"/>
        </w:rPr>
        <w:t>标段划分：本项目为一个标段</w:t>
      </w:r>
    </w:p>
    <w:p w14:paraId="5FA5CCE3">
      <w:pPr>
        <w:numPr>
          <w:numId w:val="0"/>
        </w:numPr>
        <w:ind w:left="480" w:leftChars="0"/>
        <w:rPr>
          <w:sz w:val="24"/>
        </w:rPr>
      </w:pPr>
      <w:r>
        <w:rPr>
          <w:rFonts w:hint="eastAsia" w:ascii="宋体" w:hAnsi="宋体"/>
          <w:sz w:val="24"/>
          <w:lang w:val="en-US" w:eastAsia="zh-CN"/>
        </w:rPr>
        <w:t>4、</w:t>
      </w:r>
      <w:r>
        <w:rPr>
          <w:rFonts w:hint="eastAsia" w:ascii="宋体" w:hAnsi="宋体"/>
          <w:sz w:val="24"/>
        </w:rPr>
        <w:t>招标范围：</w:t>
      </w:r>
      <w:r>
        <w:rPr>
          <w:rFonts w:hint="eastAsia"/>
          <w:sz w:val="24"/>
          <w:lang w:val="en-US" w:eastAsia="zh-CN"/>
        </w:rPr>
        <w:t>宿舍及教学楼维修</w:t>
      </w:r>
      <w:r>
        <w:rPr>
          <w:rFonts w:hint="eastAsia"/>
          <w:sz w:val="24"/>
          <w:lang w:eastAsia="zh-CN"/>
        </w:rPr>
        <w:t>配件</w:t>
      </w:r>
    </w:p>
    <w:p w14:paraId="39940236">
      <w:pPr>
        <w:numPr>
          <w:numId w:val="0"/>
        </w:numPr>
        <w:ind w:left="480" w:leftChars="0"/>
        <w:rPr>
          <w:sz w:val="24"/>
        </w:rPr>
      </w:pPr>
      <w:r>
        <w:rPr>
          <w:rFonts w:hint="eastAsia" w:ascii="宋体" w:hAnsi="宋体"/>
          <w:sz w:val="24"/>
          <w:lang w:val="en-US" w:eastAsia="zh-CN"/>
        </w:rPr>
        <w:t>5、</w:t>
      </w:r>
      <w:r>
        <w:rPr>
          <w:rFonts w:hint="eastAsia" w:ascii="宋体" w:hAnsi="宋体"/>
          <w:sz w:val="24"/>
          <w:lang w:eastAsia="zh-CN"/>
        </w:rPr>
        <w:t>现场勘查：不统一组织勘查现场</w:t>
      </w:r>
    </w:p>
    <w:p w14:paraId="3E9E18CB">
      <w:pPr>
        <w:rPr>
          <w:rFonts w:ascii="宋体" w:hAnsi="宋体"/>
          <w:sz w:val="24"/>
        </w:rPr>
      </w:pPr>
    </w:p>
    <w:p w14:paraId="42D672FE">
      <w:pPr>
        <w:numPr>
          <w:ilvl w:val="0"/>
          <w:numId w:val="1"/>
        </w:numPr>
        <w:jc w:val="left"/>
        <w:rPr>
          <w:rFonts w:ascii="宋体" w:hAnsi="宋体"/>
          <w:sz w:val="24"/>
        </w:rPr>
      </w:pPr>
      <w:r>
        <w:rPr>
          <w:rFonts w:hint="eastAsia" w:ascii="宋体" w:hAnsi="宋体"/>
          <w:b/>
          <w:sz w:val="24"/>
        </w:rPr>
        <w:t>投标人资质要求</w:t>
      </w:r>
      <w:r>
        <w:rPr>
          <w:rFonts w:hint="eastAsia" w:ascii="宋体" w:hAnsi="宋体"/>
          <w:sz w:val="24"/>
        </w:rPr>
        <w:t>：</w:t>
      </w:r>
    </w:p>
    <w:p w14:paraId="4F1E4E9D">
      <w:pPr>
        <w:widowControl/>
        <w:spacing w:line="360" w:lineRule="auto"/>
        <w:ind w:firstLine="480" w:firstLineChars="200"/>
        <w:jc w:val="left"/>
        <w:rPr>
          <w:rFonts w:ascii="宋体" w:hAnsi="宋体"/>
          <w:sz w:val="24"/>
        </w:rPr>
      </w:pPr>
      <w:r>
        <w:rPr>
          <w:rFonts w:hint="eastAsia" w:ascii="宋体" w:hAnsi="宋体"/>
          <w:sz w:val="24"/>
        </w:rPr>
        <w:t>2.1、投标人须具有独立法人资格；具有有效的企业法人营业执照，经营范围</w:t>
      </w:r>
      <w:r>
        <w:rPr>
          <w:rFonts w:hint="eastAsia" w:ascii="宋体" w:hAnsi="宋体"/>
          <w:sz w:val="24"/>
          <w:lang w:eastAsia="zh-CN"/>
        </w:rPr>
        <w:t>符合法律规定</w:t>
      </w:r>
      <w:r>
        <w:rPr>
          <w:rFonts w:hint="eastAsia" w:ascii="宋体" w:hAnsi="宋体"/>
          <w:sz w:val="24"/>
        </w:rPr>
        <w:t>。</w:t>
      </w:r>
    </w:p>
    <w:p w14:paraId="761BB0A7">
      <w:pPr>
        <w:spacing w:line="420" w:lineRule="exact"/>
        <w:ind w:left="420" w:leftChars="200"/>
        <w:rPr>
          <w:rFonts w:ascii="宋体" w:hAnsi="宋体"/>
          <w:sz w:val="24"/>
        </w:rPr>
      </w:pPr>
      <w:r>
        <w:rPr>
          <w:rFonts w:hint="eastAsia" w:ascii="宋体" w:hAnsi="宋体"/>
          <w:sz w:val="24"/>
        </w:rPr>
        <w:t>2.</w:t>
      </w:r>
      <w:r>
        <w:rPr>
          <w:rFonts w:hint="eastAsia" w:ascii="宋体" w:hAnsi="宋体"/>
          <w:sz w:val="24"/>
          <w:lang w:val="en-US" w:eastAsia="zh-CN"/>
        </w:rPr>
        <w:t>2</w:t>
      </w:r>
      <w:r>
        <w:rPr>
          <w:rFonts w:hint="eastAsia" w:ascii="宋体" w:hAnsi="宋体"/>
          <w:sz w:val="24"/>
        </w:rPr>
        <w:t>、投标人应提供通过“信用中国”网站（www.creditchina.gov.cn）查询列入失信被执行人、重大税收违法案件当事人名单网页打印件或网上截图并加盖供应商公章，列入失信被执行人、重大税收违法案件当事人名单的投标人，不得参与本次活动。</w:t>
      </w:r>
    </w:p>
    <w:p w14:paraId="39F5E7BE">
      <w:pPr>
        <w:widowControl/>
        <w:spacing w:line="360" w:lineRule="auto"/>
        <w:ind w:firstLine="480" w:firstLineChars="200"/>
        <w:jc w:val="left"/>
        <w:rPr>
          <w:rFonts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、本项目不允许联合体投标。</w:t>
      </w:r>
    </w:p>
    <w:p w14:paraId="7BCD5CEB">
      <w:pPr>
        <w:spacing w:line="420" w:lineRule="exact"/>
        <w:ind w:left="420" w:leftChars="200"/>
        <w:rPr>
          <w:rFonts w:ascii="宋体" w:hAnsi="宋体"/>
          <w:sz w:val="24"/>
          <w:lang w:val="zh-CN"/>
        </w:rPr>
      </w:pPr>
      <w:r>
        <w:rPr>
          <w:rFonts w:hint="eastAsia" w:ascii="宋体" w:hAnsi="宋体"/>
          <w:sz w:val="24"/>
        </w:rPr>
        <w:t>2.</w:t>
      </w:r>
      <w:r>
        <w:rPr>
          <w:rFonts w:hint="eastAsia" w:ascii="宋体" w:hAnsi="宋体"/>
          <w:sz w:val="24"/>
          <w:lang w:val="en-US" w:eastAsia="zh-CN"/>
        </w:rPr>
        <w:t>4</w:t>
      </w:r>
      <w:r>
        <w:rPr>
          <w:rFonts w:hint="eastAsia" w:ascii="宋体" w:hAnsi="宋体"/>
          <w:sz w:val="24"/>
        </w:rPr>
        <w:t>、</w:t>
      </w:r>
      <w:r>
        <w:rPr>
          <w:rFonts w:hint="eastAsia" w:ascii="宋体" w:hAnsi="宋体"/>
          <w:sz w:val="24"/>
          <w:lang w:val="zh-CN"/>
        </w:rPr>
        <w:t>投标人未列入我校不良信誉名单。</w:t>
      </w:r>
    </w:p>
    <w:p w14:paraId="438BF14B">
      <w:pPr>
        <w:autoSpaceDE w:val="0"/>
        <w:autoSpaceDN w:val="0"/>
        <w:adjustRightInd w:val="0"/>
        <w:spacing w:line="360" w:lineRule="auto"/>
        <w:rPr>
          <w:rFonts w:ascii="宋体" w:hAnsi="宋体"/>
          <w:b/>
          <w:bCs/>
          <w:kern w:val="0"/>
          <w:sz w:val="28"/>
          <w:szCs w:val="28"/>
        </w:rPr>
      </w:pPr>
      <w:r>
        <w:rPr>
          <w:rFonts w:hint="eastAsia" w:ascii="宋体" w:hAnsi="宋体"/>
          <w:b/>
          <w:kern w:val="0"/>
          <w:sz w:val="24"/>
        </w:rPr>
        <w:t>三、</w:t>
      </w:r>
      <w:r>
        <w:rPr>
          <w:rFonts w:hint="eastAsia" w:ascii="宋体" w:hAnsi="宋体"/>
          <w:b/>
          <w:kern w:val="0"/>
          <w:sz w:val="24"/>
          <w:lang w:eastAsia="zh-CN"/>
        </w:rPr>
        <w:t>规格清单及</w:t>
      </w:r>
      <w:r>
        <w:rPr>
          <w:rFonts w:hint="eastAsia"/>
          <w:b/>
          <w:sz w:val="28"/>
          <w:szCs w:val="28"/>
        </w:rPr>
        <w:t>要求</w:t>
      </w:r>
    </w:p>
    <w:p w14:paraId="660EADF0">
      <w:r>
        <w:rPr>
          <w:rFonts w:hint="eastAsia"/>
          <w:b/>
          <w:bCs/>
          <w:sz w:val="24"/>
        </w:rPr>
        <w:t>1、</w:t>
      </w:r>
      <w:r>
        <w:rPr>
          <w:rFonts w:hint="eastAsia"/>
          <w:b w:val="0"/>
          <w:bCs w:val="0"/>
          <w:sz w:val="24"/>
        </w:rPr>
        <w:t xml:space="preserve"> </w:t>
      </w:r>
      <w:r>
        <w:rPr>
          <w:rFonts w:hint="eastAsia"/>
          <w:b w:val="0"/>
          <w:bCs w:val="0"/>
          <w:sz w:val="24"/>
          <w:lang w:eastAsia="zh-CN"/>
        </w:rPr>
        <w:t>维修配件采购</w:t>
      </w:r>
      <w:r>
        <w:rPr>
          <w:rFonts w:hint="eastAsia"/>
          <w:b w:val="0"/>
          <w:bCs w:val="0"/>
          <w:sz w:val="24"/>
        </w:rPr>
        <w:t>清单：</w:t>
      </w:r>
    </w:p>
    <w:tbl>
      <w:tblPr>
        <w:tblStyle w:val="11"/>
        <w:tblW w:w="75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1"/>
        <w:gridCol w:w="1316"/>
        <w:gridCol w:w="2203"/>
        <w:gridCol w:w="821"/>
        <w:gridCol w:w="986"/>
        <w:gridCol w:w="1536"/>
      </w:tblGrid>
      <w:tr w14:paraId="54D68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B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序号</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66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名称</w:t>
            </w:r>
          </w:p>
        </w:tc>
        <w:tc>
          <w:tcPr>
            <w:tcW w:w="22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D3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型号</w:t>
            </w:r>
          </w:p>
        </w:tc>
        <w:tc>
          <w:tcPr>
            <w:tcW w:w="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64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单位</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A3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数量</w:t>
            </w:r>
          </w:p>
        </w:tc>
        <w:tc>
          <w:tcPr>
            <w:tcW w:w="1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32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要求</w:t>
            </w:r>
          </w:p>
        </w:tc>
      </w:tr>
      <w:tr w14:paraId="5F57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7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6D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软连接</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12E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20（长度20、25）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8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E8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各28个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B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r>
              <w:rPr>
                <w:rFonts w:hint="eastAsia" w:ascii="宋体" w:hAnsi="宋体" w:cs="宋体"/>
                <w:i w:val="0"/>
                <w:iCs w:val="0"/>
                <w:color w:val="000000"/>
                <w:kern w:val="0"/>
                <w:sz w:val="22"/>
                <w:szCs w:val="22"/>
                <w:u w:val="none"/>
                <w:lang w:val="en-US" w:eastAsia="zh-CN" w:bidi="ar"/>
              </w:rPr>
              <w:t>一线品牌</w:t>
            </w:r>
          </w:p>
        </w:tc>
      </w:tr>
      <w:tr w14:paraId="26A8E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6F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6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风机盘管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88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FP-136（右式明装）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2C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09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A1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国标</w:t>
            </w:r>
            <w:r>
              <w:rPr>
                <w:rFonts w:hint="eastAsia" w:ascii="宋体" w:hAnsi="宋体" w:cs="宋体"/>
                <w:i w:val="0"/>
                <w:iCs w:val="0"/>
                <w:color w:val="000000"/>
                <w:kern w:val="0"/>
                <w:sz w:val="22"/>
                <w:szCs w:val="22"/>
                <w:u w:val="none"/>
                <w:lang w:val="en-US" w:eastAsia="zh-CN" w:bidi="ar"/>
              </w:rPr>
              <w:t>一线品牌</w:t>
            </w:r>
          </w:p>
        </w:tc>
      </w:tr>
      <w:tr w14:paraId="75C6B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3C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0B8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2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FP-136（左式明装）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7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B0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C28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国标</w:t>
            </w:r>
            <w:r>
              <w:rPr>
                <w:rFonts w:hint="eastAsia" w:ascii="宋体" w:hAnsi="宋体" w:cs="宋体"/>
                <w:i w:val="0"/>
                <w:iCs w:val="0"/>
                <w:color w:val="000000"/>
                <w:kern w:val="0"/>
                <w:sz w:val="22"/>
                <w:szCs w:val="22"/>
                <w:u w:val="none"/>
                <w:lang w:val="en-US" w:eastAsia="zh-CN" w:bidi="ar"/>
              </w:rPr>
              <w:t>一线品牌</w:t>
            </w:r>
          </w:p>
        </w:tc>
      </w:tr>
      <w:tr w14:paraId="378B9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E7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0C4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7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FP-85（左式明装）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97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9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E9C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国标</w:t>
            </w:r>
            <w:r>
              <w:rPr>
                <w:rFonts w:hint="eastAsia" w:ascii="宋体" w:hAnsi="宋体" w:cs="宋体"/>
                <w:i w:val="0"/>
                <w:iCs w:val="0"/>
                <w:color w:val="000000"/>
                <w:kern w:val="0"/>
                <w:sz w:val="22"/>
                <w:szCs w:val="22"/>
                <w:u w:val="none"/>
                <w:lang w:val="en-US" w:eastAsia="zh-CN" w:bidi="ar"/>
              </w:rPr>
              <w:t>一线品牌</w:t>
            </w:r>
          </w:p>
        </w:tc>
      </w:tr>
      <w:tr w14:paraId="23EEA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C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3C8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A3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FP-85（左式明装）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DA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BB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5E3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国标</w:t>
            </w:r>
            <w:r>
              <w:rPr>
                <w:rFonts w:hint="eastAsia" w:ascii="宋体" w:hAnsi="宋体" w:cs="宋体"/>
                <w:i w:val="0"/>
                <w:iCs w:val="0"/>
                <w:color w:val="000000"/>
                <w:kern w:val="0"/>
                <w:sz w:val="22"/>
                <w:szCs w:val="22"/>
                <w:u w:val="none"/>
                <w:lang w:val="en-US" w:eastAsia="zh-CN" w:bidi="ar"/>
              </w:rPr>
              <w:t>一线品牌</w:t>
            </w:r>
          </w:p>
        </w:tc>
      </w:tr>
      <w:tr w14:paraId="1B08D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F4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F23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7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FP-136（右式暗装）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B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72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E58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国标</w:t>
            </w:r>
            <w:r>
              <w:rPr>
                <w:rFonts w:hint="eastAsia" w:ascii="宋体" w:hAnsi="宋体" w:cs="宋体"/>
                <w:i w:val="0"/>
                <w:iCs w:val="0"/>
                <w:color w:val="000000"/>
                <w:kern w:val="0"/>
                <w:sz w:val="22"/>
                <w:szCs w:val="22"/>
                <w:u w:val="none"/>
                <w:lang w:val="en-US" w:eastAsia="zh-CN" w:bidi="ar"/>
              </w:rPr>
              <w:t>一线品牌</w:t>
            </w:r>
          </w:p>
        </w:tc>
      </w:tr>
      <w:tr w14:paraId="2E388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CBCB">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A3C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BE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FP-170（右式暗装）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ED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5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759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国标</w:t>
            </w:r>
            <w:r>
              <w:rPr>
                <w:rFonts w:hint="eastAsia" w:ascii="宋体" w:hAnsi="宋体" w:cs="宋体"/>
                <w:i w:val="0"/>
                <w:iCs w:val="0"/>
                <w:color w:val="000000"/>
                <w:kern w:val="0"/>
                <w:sz w:val="22"/>
                <w:szCs w:val="22"/>
                <w:u w:val="none"/>
                <w:lang w:val="en-US" w:eastAsia="zh-CN" w:bidi="ar"/>
              </w:rPr>
              <w:t>一线品牌</w:t>
            </w:r>
          </w:p>
        </w:tc>
      </w:tr>
      <w:tr w14:paraId="62E0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5FF4">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840A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8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FP-170（右式暗装）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EA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C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3B2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国标</w:t>
            </w:r>
            <w:r>
              <w:rPr>
                <w:rFonts w:hint="eastAsia" w:ascii="宋体" w:hAnsi="宋体" w:cs="宋体"/>
                <w:i w:val="0"/>
                <w:iCs w:val="0"/>
                <w:color w:val="000000"/>
                <w:kern w:val="0"/>
                <w:sz w:val="22"/>
                <w:szCs w:val="22"/>
                <w:u w:val="none"/>
                <w:lang w:val="en-US" w:eastAsia="zh-CN" w:bidi="ar"/>
              </w:rPr>
              <w:t>一线品牌</w:t>
            </w:r>
          </w:p>
        </w:tc>
      </w:tr>
      <w:tr w14:paraId="3A39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8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C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控制面板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3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液晶显示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44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8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B0A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国标</w:t>
            </w:r>
            <w:r>
              <w:rPr>
                <w:rFonts w:hint="eastAsia" w:ascii="宋体" w:hAnsi="宋体" w:cs="宋体"/>
                <w:i w:val="0"/>
                <w:iCs w:val="0"/>
                <w:color w:val="000000"/>
                <w:kern w:val="0"/>
                <w:sz w:val="22"/>
                <w:szCs w:val="22"/>
                <w:u w:val="none"/>
                <w:lang w:val="en-US" w:eastAsia="zh-CN" w:bidi="ar"/>
              </w:rPr>
              <w:t>一线品牌</w:t>
            </w:r>
          </w:p>
        </w:tc>
      </w:tr>
      <w:tr w14:paraId="14C4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35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0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抱箍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D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55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1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F9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1B7E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E7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D3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阀门（黄铜球阀）</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4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99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6C5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C4E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CAD1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04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3E2A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C2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Y型20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4D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BE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AAB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77B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8C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A735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PVC直结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7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E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9CD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9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C36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E9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35FD7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F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DA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7A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71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904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3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7E2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PVC弯头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61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8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C8D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9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FA41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CD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F644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F3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34A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7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C4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7D8C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2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6CC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PVC管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7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39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E6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F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727B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58B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0DA6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2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5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58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C2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48459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52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89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PPR直结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D9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1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2E2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A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44F3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FA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B184">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A1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E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89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2A8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FE58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83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668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PPR弯头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2E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20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33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0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668F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31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6A44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3E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8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71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92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53A1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11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0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PPR管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12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6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00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9F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6929F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90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91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镀锌弯头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1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3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6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ACB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AF1F0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39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1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进风口</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9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外长77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C2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F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E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09DEB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09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1F3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2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外长67.5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03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5F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A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53616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DA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2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黑色胶带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F96D">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ED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1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C8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18A47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AC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7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空调清洗剂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51B0">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8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C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85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24268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6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358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护套线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9B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四芯线1.5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127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9"/>
                <w:lang w:val="en-US" w:eastAsia="zh-CN" w:bidi="ar"/>
              </w:rPr>
              <w:t>盘</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F7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E5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r w14:paraId="3EA0E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1B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0C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8"/>
                <w:lang w:val="en-US" w:eastAsia="zh-CN" w:bidi="ar"/>
              </w:rPr>
              <w:t>护套线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6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双芯2.5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DF2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Style w:val="19"/>
                <w:lang w:val="en-US" w:eastAsia="zh-CN" w:bidi="ar"/>
              </w:rPr>
              <w:t>盘</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DE3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EE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国标</w:t>
            </w:r>
          </w:p>
        </w:tc>
      </w:tr>
    </w:tbl>
    <w:p w14:paraId="7EEECB60">
      <w:pPr>
        <w:autoSpaceDE w:val="0"/>
        <w:autoSpaceDN w:val="0"/>
        <w:adjustRightInd w:val="0"/>
        <w:spacing w:line="360" w:lineRule="auto"/>
        <w:rPr>
          <w:rFonts w:ascii="宋体" w:hAnsi="宋体"/>
          <w:b/>
          <w:kern w:val="0"/>
          <w:sz w:val="24"/>
        </w:rPr>
      </w:pPr>
      <w:r>
        <w:rPr>
          <w:rFonts w:hint="eastAsia" w:ascii="宋体" w:hAnsi="宋体"/>
          <w:b/>
          <w:kern w:val="0"/>
          <w:sz w:val="24"/>
        </w:rPr>
        <w:t>四、投标报价明细表</w:t>
      </w:r>
    </w:p>
    <w:p w14:paraId="4758A1ED">
      <w:pPr>
        <w:autoSpaceDE w:val="0"/>
        <w:autoSpaceDN w:val="0"/>
        <w:adjustRightInd w:val="0"/>
        <w:spacing w:line="360" w:lineRule="auto"/>
        <w:rPr>
          <w:rFonts w:ascii="宋体" w:hAnsi="宋体"/>
          <w:bCs/>
          <w:kern w:val="0"/>
          <w:sz w:val="24"/>
        </w:rPr>
      </w:pPr>
      <w:r>
        <w:rPr>
          <w:rFonts w:hint="eastAsia" w:ascii="宋体" w:hAnsi="宋体"/>
          <w:bCs/>
          <w:kern w:val="0"/>
          <w:sz w:val="24"/>
          <w:lang w:val="en-US" w:eastAsia="zh-CN"/>
        </w:rPr>
        <w:t>1、</w:t>
      </w:r>
      <w:bookmarkStart w:id="1" w:name="_GoBack"/>
      <w:bookmarkEnd w:id="1"/>
      <w:r>
        <w:rPr>
          <w:rFonts w:ascii="宋体" w:hAnsi="宋体"/>
          <w:bCs/>
          <w:kern w:val="0"/>
          <w:sz w:val="24"/>
        </w:rPr>
        <w:t>请投标人根据以上技术要求报价。</w:t>
      </w:r>
    </w:p>
    <w:p w14:paraId="2FB60CF9">
      <w:pPr>
        <w:autoSpaceDE w:val="0"/>
        <w:autoSpaceDN w:val="0"/>
        <w:adjustRightInd w:val="0"/>
        <w:spacing w:line="360" w:lineRule="auto"/>
        <w:rPr>
          <w:rFonts w:ascii="宋体" w:hAnsi="宋体"/>
          <w:bCs/>
          <w:kern w:val="0"/>
          <w:sz w:val="24"/>
        </w:rPr>
      </w:pPr>
      <w:r>
        <w:rPr>
          <w:rFonts w:hint="eastAsia" w:ascii="宋体" w:hAnsi="宋体"/>
          <w:bCs/>
          <w:kern w:val="0"/>
          <w:sz w:val="24"/>
        </w:rPr>
        <w:t>投标人：（此处填名称并盖章）</w:t>
      </w:r>
    </w:p>
    <w:p w14:paraId="677F9F50">
      <w:pPr>
        <w:autoSpaceDE w:val="0"/>
        <w:autoSpaceDN w:val="0"/>
        <w:adjustRightInd w:val="0"/>
        <w:spacing w:line="360" w:lineRule="auto"/>
        <w:rPr>
          <w:rFonts w:ascii="宋体" w:hAnsi="宋体"/>
          <w:bCs/>
          <w:kern w:val="0"/>
          <w:sz w:val="24"/>
        </w:rPr>
      </w:pPr>
      <w:r>
        <w:rPr>
          <w:rFonts w:hint="eastAsia" w:ascii="宋体" w:hAnsi="宋体"/>
          <w:bCs/>
          <w:kern w:val="0"/>
          <w:sz w:val="24"/>
        </w:rPr>
        <w:t>项目名称：                                    金额单位：元</w:t>
      </w:r>
    </w:p>
    <w:tbl>
      <w:tblPr>
        <w:tblStyle w:val="11"/>
        <w:tblpPr w:leftFromText="180" w:rightFromText="180" w:vertAnchor="text" w:horzAnchor="margin" w:tblpY="403"/>
        <w:tblW w:w="9277"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19"/>
        <w:gridCol w:w="1780"/>
        <w:gridCol w:w="1046"/>
        <w:gridCol w:w="1280"/>
        <w:gridCol w:w="2326"/>
        <w:gridCol w:w="2326"/>
      </w:tblGrid>
      <w:tr w14:paraId="46C804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247" w:hRule="atLeast"/>
        </w:trPr>
        <w:tc>
          <w:tcPr>
            <w:tcW w:w="519" w:type="dxa"/>
            <w:vAlign w:val="center"/>
          </w:tcPr>
          <w:p w14:paraId="4C271BC9">
            <w:pPr>
              <w:spacing w:line="360" w:lineRule="auto"/>
              <w:jc w:val="center"/>
              <w:rPr>
                <w:rFonts w:ascii="宋体" w:hAnsi="宋体"/>
                <w:sz w:val="24"/>
              </w:rPr>
            </w:pPr>
            <w:r>
              <w:rPr>
                <w:rFonts w:hint="eastAsia" w:ascii="宋体" w:hAnsi="宋体"/>
                <w:sz w:val="24"/>
              </w:rPr>
              <w:t>序号</w:t>
            </w:r>
          </w:p>
        </w:tc>
        <w:tc>
          <w:tcPr>
            <w:tcW w:w="1780" w:type="dxa"/>
            <w:vAlign w:val="center"/>
          </w:tcPr>
          <w:p w14:paraId="63804017">
            <w:pPr>
              <w:spacing w:line="360" w:lineRule="auto"/>
              <w:jc w:val="center"/>
              <w:rPr>
                <w:rFonts w:ascii="宋体" w:hAnsi="宋体"/>
                <w:sz w:val="24"/>
              </w:rPr>
            </w:pPr>
            <w:r>
              <w:rPr>
                <w:rFonts w:hint="eastAsia" w:ascii="宋体" w:hAnsi="宋体"/>
                <w:sz w:val="24"/>
              </w:rPr>
              <w:t>名称</w:t>
            </w:r>
          </w:p>
        </w:tc>
        <w:tc>
          <w:tcPr>
            <w:tcW w:w="1046" w:type="dxa"/>
            <w:vAlign w:val="center"/>
          </w:tcPr>
          <w:p w14:paraId="26887DA3">
            <w:pPr>
              <w:spacing w:line="360" w:lineRule="auto"/>
              <w:jc w:val="center"/>
              <w:rPr>
                <w:rFonts w:ascii="宋体" w:hAnsi="宋体"/>
                <w:sz w:val="24"/>
              </w:rPr>
            </w:pPr>
            <w:r>
              <w:rPr>
                <w:rFonts w:hint="eastAsia" w:ascii="宋体" w:hAnsi="宋体"/>
                <w:sz w:val="24"/>
              </w:rPr>
              <w:t>数量</w:t>
            </w:r>
          </w:p>
        </w:tc>
        <w:tc>
          <w:tcPr>
            <w:tcW w:w="1280" w:type="dxa"/>
            <w:vAlign w:val="center"/>
          </w:tcPr>
          <w:p w14:paraId="4705A417">
            <w:pPr>
              <w:spacing w:line="360" w:lineRule="auto"/>
              <w:jc w:val="center"/>
              <w:rPr>
                <w:rFonts w:ascii="宋体" w:hAnsi="宋体"/>
                <w:sz w:val="24"/>
              </w:rPr>
            </w:pPr>
            <w:r>
              <w:rPr>
                <w:rFonts w:hint="eastAsia" w:ascii="宋体" w:hAnsi="宋体"/>
                <w:sz w:val="24"/>
              </w:rPr>
              <w:t>单价</w:t>
            </w:r>
          </w:p>
        </w:tc>
        <w:tc>
          <w:tcPr>
            <w:tcW w:w="2326" w:type="dxa"/>
            <w:vAlign w:val="center"/>
          </w:tcPr>
          <w:p w14:paraId="341C8925">
            <w:pPr>
              <w:spacing w:line="360" w:lineRule="auto"/>
              <w:rPr>
                <w:rFonts w:ascii="宋体" w:hAnsi="宋体"/>
                <w:sz w:val="24"/>
              </w:rPr>
            </w:pPr>
            <w:r>
              <w:rPr>
                <w:rFonts w:hint="eastAsia" w:ascii="宋体" w:hAnsi="宋体"/>
                <w:sz w:val="24"/>
              </w:rPr>
              <w:t>总价</w:t>
            </w:r>
          </w:p>
        </w:tc>
        <w:tc>
          <w:tcPr>
            <w:tcW w:w="2326" w:type="dxa"/>
            <w:vAlign w:val="center"/>
          </w:tcPr>
          <w:p w14:paraId="6E71353B">
            <w:pPr>
              <w:spacing w:line="360" w:lineRule="auto"/>
              <w:rPr>
                <w:rFonts w:hint="eastAsia" w:ascii="宋体" w:hAnsi="宋体" w:eastAsia="宋体"/>
                <w:color w:val="FF0000"/>
                <w:sz w:val="24"/>
                <w:lang w:eastAsia="zh-CN"/>
              </w:rPr>
            </w:pPr>
          </w:p>
        </w:tc>
      </w:tr>
      <w:tr w14:paraId="650B59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49" w:hRule="atLeast"/>
        </w:trPr>
        <w:tc>
          <w:tcPr>
            <w:tcW w:w="519" w:type="dxa"/>
            <w:vAlign w:val="center"/>
          </w:tcPr>
          <w:p w14:paraId="26284E63">
            <w:pPr>
              <w:spacing w:line="360" w:lineRule="auto"/>
              <w:jc w:val="center"/>
              <w:rPr>
                <w:rFonts w:ascii="宋体" w:hAnsi="宋体"/>
                <w:sz w:val="24"/>
              </w:rPr>
            </w:pPr>
          </w:p>
        </w:tc>
        <w:tc>
          <w:tcPr>
            <w:tcW w:w="1780" w:type="dxa"/>
            <w:vAlign w:val="center"/>
          </w:tcPr>
          <w:p w14:paraId="5750AA84">
            <w:pPr>
              <w:spacing w:line="360" w:lineRule="auto"/>
              <w:jc w:val="center"/>
              <w:rPr>
                <w:rFonts w:ascii="宋体" w:hAnsi="宋体"/>
                <w:sz w:val="24"/>
              </w:rPr>
            </w:pPr>
          </w:p>
        </w:tc>
        <w:tc>
          <w:tcPr>
            <w:tcW w:w="1046" w:type="dxa"/>
            <w:vAlign w:val="center"/>
          </w:tcPr>
          <w:p w14:paraId="62C5CDC9">
            <w:pPr>
              <w:spacing w:line="360" w:lineRule="auto"/>
              <w:jc w:val="center"/>
              <w:rPr>
                <w:rFonts w:ascii="宋体" w:hAnsi="宋体"/>
                <w:sz w:val="24"/>
              </w:rPr>
            </w:pPr>
          </w:p>
        </w:tc>
        <w:tc>
          <w:tcPr>
            <w:tcW w:w="1280" w:type="dxa"/>
            <w:vAlign w:val="center"/>
          </w:tcPr>
          <w:p w14:paraId="3A3F7F1D">
            <w:pPr>
              <w:spacing w:line="360" w:lineRule="auto"/>
              <w:jc w:val="center"/>
              <w:rPr>
                <w:rFonts w:ascii="宋体" w:hAnsi="宋体"/>
                <w:sz w:val="24"/>
              </w:rPr>
            </w:pPr>
          </w:p>
        </w:tc>
        <w:tc>
          <w:tcPr>
            <w:tcW w:w="2326" w:type="dxa"/>
            <w:vAlign w:val="center"/>
          </w:tcPr>
          <w:p w14:paraId="3BF35997">
            <w:pPr>
              <w:spacing w:line="360" w:lineRule="auto"/>
              <w:jc w:val="center"/>
              <w:rPr>
                <w:rFonts w:ascii="宋体" w:hAnsi="宋体"/>
                <w:sz w:val="24"/>
              </w:rPr>
            </w:pPr>
          </w:p>
        </w:tc>
        <w:tc>
          <w:tcPr>
            <w:tcW w:w="2326" w:type="dxa"/>
            <w:vAlign w:val="center"/>
          </w:tcPr>
          <w:p w14:paraId="351052E2">
            <w:pPr>
              <w:spacing w:line="360" w:lineRule="auto"/>
              <w:jc w:val="center"/>
              <w:rPr>
                <w:rFonts w:ascii="宋体" w:hAnsi="宋体"/>
                <w:color w:val="FF0000"/>
                <w:sz w:val="24"/>
              </w:rPr>
            </w:pPr>
          </w:p>
        </w:tc>
      </w:tr>
      <w:tr w14:paraId="5CD88C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519" w:type="dxa"/>
            <w:vAlign w:val="center"/>
          </w:tcPr>
          <w:p w14:paraId="3C825583">
            <w:pPr>
              <w:spacing w:line="360" w:lineRule="auto"/>
              <w:jc w:val="center"/>
              <w:rPr>
                <w:rFonts w:ascii="宋体" w:hAnsi="宋体"/>
                <w:sz w:val="24"/>
              </w:rPr>
            </w:pPr>
          </w:p>
        </w:tc>
        <w:tc>
          <w:tcPr>
            <w:tcW w:w="1780" w:type="dxa"/>
            <w:vAlign w:val="center"/>
          </w:tcPr>
          <w:p w14:paraId="215AA7E6">
            <w:pPr>
              <w:spacing w:line="360" w:lineRule="auto"/>
              <w:jc w:val="center"/>
              <w:rPr>
                <w:rFonts w:ascii="宋体" w:hAnsi="宋体"/>
                <w:sz w:val="24"/>
              </w:rPr>
            </w:pPr>
          </w:p>
        </w:tc>
        <w:tc>
          <w:tcPr>
            <w:tcW w:w="1046" w:type="dxa"/>
            <w:vAlign w:val="center"/>
          </w:tcPr>
          <w:p w14:paraId="5EB873DD">
            <w:pPr>
              <w:spacing w:line="360" w:lineRule="auto"/>
              <w:jc w:val="center"/>
              <w:rPr>
                <w:rFonts w:ascii="宋体" w:hAnsi="宋体"/>
                <w:sz w:val="24"/>
              </w:rPr>
            </w:pPr>
          </w:p>
        </w:tc>
        <w:tc>
          <w:tcPr>
            <w:tcW w:w="1280" w:type="dxa"/>
            <w:vAlign w:val="center"/>
          </w:tcPr>
          <w:p w14:paraId="4D509C23">
            <w:pPr>
              <w:spacing w:line="360" w:lineRule="auto"/>
              <w:jc w:val="center"/>
              <w:rPr>
                <w:rFonts w:ascii="宋体" w:hAnsi="宋体"/>
                <w:sz w:val="24"/>
              </w:rPr>
            </w:pPr>
          </w:p>
        </w:tc>
        <w:tc>
          <w:tcPr>
            <w:tcW w:w="2326" w:type="dxa"/>
            <w:vAlign w:val="center"/>
          </w:tcPr>
          <w:p w14:paraId="17AF8EBB">
            <w:pPr>
              <w:spacing w:line="360" w:lineRule="auto"/>
              <w:jc w:val="center"/>
              <w:rPr>
                <w:rFonts w:ascii="宋体" w:hAnsi="宋体"/>
                <w:sz w:val="24"/>
              </w:rPr>
            </w:pPr>
          </w:p>
        </w:tc>
        <w:tc>
          <w:tcPr>
            <w:tcW w:w="2326" w:type="dxa"/>
            <w:vAlign w:val="center"/>
          </w:tcPr>
          <w:p w14:paraId="30E86D3A">
            <w:pPr>
              <w:spacing w:line="360" w:lineRule="auto"/>
              <w:jc w:val="center"/>
              <w:rPr>
                <w:rFonts w:ascii="宋体" w:hAnsi="宋体"/>
                <w:color w:val="FF0000"/>
                <w:sz w:val="24"/>
              </w:rPr>
            </w:pPr>
          </w:p>
        </w:tc>
      </w:tr>
      <w:tr w14:paraId="3DE411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3" w:hRule="atLeast"/>
        </w:trPr>
        <w:tc>
          <w:tcPr>
            <w:tcW w:w="519" w:type="dxa"/>
            <w:vAlign w:val="center"/>
          </w:tcPr>
          <w:p w14:paraId="75893534">
            <w:pPr>
              <w:spacing w:line="360" w:lineRule="auto"/>
              <w:jc w:val="center"/>
              <w:rPr>
                <w:rFonts w:ascii="宋体" w:hAnsi="宋体"/>
                <w:sz w:val="24"/>
              </w:rPr>
            </w:pPr>
          </w:p>
        </w:tc>
        <w:tc>
          <w:tcPr>
            <w:tcW w:w="1780" w:type="dxa"/>
            <w:vAlign w:val="center"/>
          </w:tcPr>
          <w:p w14:paraId="190B7EAC">
            <w:pPr>
              <w:spacing w:line="360" w:lineRule="auto"/>
              <w:jc w:val="center"/>
              <w:rPr>
                <w:rFonts w:ascii="宋体" w:hAnsi="宋体"/>
                <w:sz w:val="24"/>
              </w:rPr>
            </w:pPr>
          </w:p>
        </w:tc>
        <w:tc>
          <w:tcPr>
            <w:tcW w:w="1046" w:type="dxa"/>
            <w:vAlign w:val="center"/>
          </w:tcPr>
          <w:p w14:paraId="0EA09356">
            <w:pPr>
              <w:spacing w:line="360" w:lineRule="auto"/>
              <w:jc w:val="center"/>
              <w:rPr>
                <w:rFonts w:ascii="宋体" w:hAnsi="宋体"/>
                <w:sz w:val="24"/>
              </w:rPr>
            </w:pPr>
          </w:p>
        </w:tc>
        <w:tc>
          <w:tcPr>
            <w:tcW w:w="1280" w:type="dxa"/>
            <w:vAlign w:val="center"/>
          </w:tcPr>
          <w:p w14:paraId="1414BD8F">
            <w:pPr>
              <w:spacing w:line="360" w:lineRule="auto"/>
              <w:jc w:val="center"/>
              <w:rPr>
                <w:rFonts w:ascii="宋体" w:hAnsi="宋体"/>
                <w:sz w:val="24"/>
              </w:rPr>
            </w:pPr>
          </w:p>
        </w:tc>
        <w:tc>
          <w:tcPr>
            <w:tcW w:w="2326" w:type="dxa"/>
            <w:vAlign w:val="center"/>
          </w:tcPr>
          <w:p w14:paraId="248F09CF">
            <w:pPr>
              <w:spacing w:line="360" w:lineRule="auto"/>
              <w:jc w:val="center"/>
              <w:rPr>
                <w:rFonts w:ascii="宋体" w:hAnsi="宋体"/>
                <w:sz w:val="24"/>
              </w:rPr>
            </w:pPr>
          </w:p>
        </w:tc>
        <w:tc>
          <w:tcPr>
            <w:tcW w:w="2326" w:type="dxa"/>
            <w:vAlign w:val="center"/>
          </w:tcPr>
          <w:p w14:paraId="4FCDB8F1">
            <w:pPr>
              <w:spacing w:line="360" w:lineRule="auto"/>
              <w:jc w:val="center"/>
              <w:rPr>
                <w:rFonts w:ascii="宋体" w:hAnsi="宋体"/>
                <w:color w:val="FF0000"/>
                <w:sz w:val="24"/>
              </w:rPr>
            </w:pPr>
          </w:p>
        </w:tc>
      </w:tr>
    </w:tbl>
    <w:p w14:paraId="565E8A1E">
      <w:pPr>
        <w:autoSpaceDE w:val="0"/>
        <w:autoSpaceDN w:val="0"/>
        <w:adjustRightInd w:val="0"/>
        <w:spacing w:line="360" w:lineRule="auto"/>
        <w:rPr>
          <w:rFonts w:ascii="宋体" w:hAnsi="宋体"/>
          <w:bCs/>
          <w:kern w:val="0"/>
          <w:sz w:val="24"/>
        </w:rPr>
      </w:pPr>
      <w:r>
        <w:rPr>
          <w:rFonts w:hint="eastAsia" w:ascii="宋体" w:hAnsi="宋体"/>
          <w:bCs/>
          <w:kern w:val="0"/>
          <w:sz w:val="24"/>
        </w:rPr>
        <w:t>注：如表格不够填写可自行加行</w:t>
      </w:r>
    </w:p>
    <w:p w14:paraId="208D6A09">
      <w:pPr>
        <w:autoSpaceDE w:val="0"/>
        <w:autoSpaceDN w:val="0"/>
        <w:adjustRightInd w:val="0"/>
        <w:spacing w:line="360" w:lineRule="auto"/>
        <w:rPr>
          <w:rFonts w:ascii="宋体" w:hAnsi="宋体"/>
          <w:bCs/>
          <w:kern w:val="0"/>
          <w:sz w:val="24"/>
        </w:rPr>
      </w:pPr>
      <w:r>
        <w:rPr>
          <w:rFonts w:hint="eastAsia" w:ascii="宋体" w:hAnsi="宋体"/>
          <w:bCs/>
          <w:kern w:val="0"/>
          <w:sz w:val="24"/>
        </w:rPr>
        <w:t>投标人授权代表签字：</w:t>
      </w:r>
    </w:p>
    <w:p w14:paraId="72CEA304">
      <w:pPr>
        <w:autoSpaceDE w:val="0"/>
        <w:autoSpaceDN w:val="0"/>
        <w:adjustRightInd w:val="0"/>
        <w:spacing w:line="360" w:lineRule="auto"/>
        <w:rPr>
          <w:rFonts w:hint="eastAsia" w:ascii="宋体" w:hAnsi="宋体"/>
          <w:bCs/>
          <w:kern w:val="0"/>
          <w:sz w:val="24"/>
        </w:rPr>
      </w:pPr>
      <w:r>
        <w:rPr>
          <w:rFonts w:hint="eastAsia" w:ascii="宋体" w:hAnsi="宋体"/>
          <w:bCs/>
          <w:kern w:val="0"/>
          <w:sz w:val="24"/>
        </w:rPr>
        <w:t>投标人名称(盖章)：</w:t>
      </w:r>
    </w:p>
    <w:p w14:paraId="35801CB1">
      <w:pPr>
        <w:pStyle w:val="17"/>
        <w:numPr>
          <w:ilvl w:val="0"/>
          <w:numId w:val="0"/>
        </w:numPr>
        <w:tabs>
          <w:tab w:val="left" w:pos="360"/>
        </w:tabs>
        <w:spacing w:line="360" w:lineRule="auto"/>
        <w:ind w:leftChars="0"/>
        <w:rPr>
          <w:rFonts w:hint="default"/>
          <w:b/>
          <w:sz w:val="24"/>
          <w:lang w:val="en-US" w:eastAsia="zh-CN"/>
        </w:rPr>
      </w:pPr>
      <w:r>
        <w:rPr>
          <w:rFonts w:hint="eastAsia"/>
          <w:b/>
          <w:sz w:val="24"/>
          <w:lang w:val="en-US" w:eastAsia="zh-CN"/>
        </w:rPr>
        <w:t>2、</w:t>
      </w:r>
      <w:r>
        <w:rPr>
          <w:rFonts w:ascii="宋体" w:hAnsi="宋体" w:eastAsia="宋体" w:cs="宋体"/>
          <w:kern w:val="0"/>
          <w:sz w:val="24"/>
          <w:szCs w:val="24"/>
        </w:rPr>
        <w:t>参加投标单位制作标书</w:t>
      </w:r>
      <w:r>
        <w:rPr>
          <w:rFonts w:hint="eastAsia" w:ascii="宋体" w:hAnsi="宋体" w:eastAsia="宋体" w:cs="宋体"/>
          <w:kern w:val="0"/>
          <w:sz w:val="24"/>
          <w:szCs w:val="24"/>
          <w:lang w:val="en-US" w:eastAsia="zh-CN"/>
        </w:rPr>
        <w:t>两</w:t>
      </w:r>
      <w:r>
        <w:rPr>
          <w:rFonts w:ascii="宋体" w:hAnsi="宋体" w:eastAsia="宋体" w:cs="宋体"/>
          <w:kern w:val="0"/>
          <w:sz w:val="24"/>
          <w:szCs w:val="24"/>
        </w:rPr>
        <w:t>份（装订密封并加盖骑缝印），标书中需提供公司企业法人营业执照、税务登记证、组织机构代码证（或三证合一营业执照）复印件并加盖公章。投标单位法人授权书1份，法人身份证复印件1份，被授权人身份证复印件；如是法人直接投标只需提供法人代表身份证及复印件1份。售后服务承诺。</w:t>
      </w:r>
    </w:p>
    <w:p w14:paraId="66E8E7CF">
      <w:pPr>
        <w:pStyle w:val="17"/>
        <w:numPr>
          <w:ilvl w:val="0"/>
          <w:numId w:val="0"/>
        </w:numPr>
        <w:tabs>
          <w:tab w:val="left" w:pos="360"/>
        </w:tabs>
        <w:spacing w:line="360" w:lineRule="auto"/>
        <w:ind w:leftChars="0"/>
        <w:rPr>
          <w:rFonts w:hint="eastAsia"/>
          <w:b/>
          <w:sz w:val="24"/>
        </w:rPr>
      </w:pPr>
      <w:r>
        <w:rPr>
          <w:rFonts w:hint="eastAsia"/>
          <w:b/>
          <w:sz w:val="24"/>
          <w:lang w:eastAsia="zh-CN"/>
        </w:rPr>
        <w:t>五、</w:t>
      </w:r>
      <w:r>
        <w:rPr>
          <w:rFonts w:hint="eastAsia"/>
          <w:b/>
          <w:sz w:val="24"/>
        </w:rPr>
        <w:t>投标人资格的证明文件</w:t>
      </w:r>
    </w:p>
    <w:p w14:paraId="3CC18009">
      <w:pPr>
        <w:tabs>
          <w:tab w:val="left" w:pos="720"/>
        </w:tabs>
        <w:spacing w:line="360" w:lineRule="auto"/>
        <w:ind w:left="240" w:hanging="240" w:hangingChars="100"/>
        <w:rPr>
          <w:rFonts w:hint="eastAsia"/>
          <w:sz w:val="24"/>
        </w:rPr>
      </w:pPr>
      <w:r>
        <w:rPr>
          <w:rFonts w:hint="eastAsia"/>
          <w:sz w:val="24"/>
        </w:rPr>
        <w:t>1、投标人有能力履行招标文件中规定的保养、修理、供应备件和培训等其它技术服务的义务的证明文件。</w:t>
      </w:r>
    </w:p>
    <w:p w14:paraId="5600A13E">
      <w:pPr>
        <w:tabs>
          <w:tab w:val="left" w:pos="720"/>
        </w:tabs>
        <w:spacing w:line="360" w:lineRule="auto"/>
        <w:ind w:firstLine="120" w:firstLineChars="50"/>
        <w:rPr>
          <w:rFonts w:hint="eastAsia"/>
          <w:sz w:val="24"/>
        </w:rPr>
      </w:pPr>
      <w:r>
        <w:rPr>
          <w:rFonts w:hint="eastAsia"/>
          <w:sz w:val="24"/>
        </w:rPr>
        <w:t>2、投标人满足招标文件规定的业绩要求的证明文件。</w:t>
      </w:r>
    </w:p>
    <w:p w14:paraId="7122152C">
      <w:pPr>
        <w:tabs>
          <w:tab w:val="left" w:pos="360"/>
          <w:tab w:val="left" w:pos="720"/>
        </w:tabs>
        <w:spacing w:line="360" w:lineRule="auto"/>
        <w:rPr>
          <w:rFonts w:hint="eastAsia" w:ascii="宋体"/>
          <w:b/>
          <w:sz w:val="24"/>
        </w:rPr>
      </w:pPr>
      <w:r>
        <w:rPr>
          <w:rFonts w:hint="eastAsia" w:ascii="宋体"/>
          <w:b/>
          <w:sz w:val="24"/>
          <w:lang w:eastAsia="zh-CN"/>
        </w:rPr>
        <w:t>六</w:t>
      </w:r>
      <w:r>
        <w:rPr>
          <w:rFonts w:hint="eastAsia" w:ascii="宋体"/>
          <w:b/>
          <w:sz w:val="24"/>
        </w:rPr>
        <w:t>、投标截止期</w:t>
      </w:r>
    </w:p>
    <w:p w14:paraId="0398AEE0">
      <w:pPr>
        <w:numPr>
          <w:ilvl w:val="0"/>
          <w:numId w:val="0"/>
        </w:numPr>
        <w:tabs>
          <w:tab w:val="left" w:pos="360"/>
          <w:tab w:val="left" w:pos="720"/>
          <w:tab w:val="left" w:pos="1185"/>
        </w:tabs>
        <w:spacing w:line="360" w:lineRule="auto"/>
        <w:ind w:leftChars="0" w:firstLine="480" w:firstLineChars="200"/>
        <w:rPr>
          <w:rFonts w:hint="eastAsia" w:ascii="宋体"/>
          <w:sz w:val="24"/>
        </w:rPr>
      </w:pPr>
      <w:r>
        <w:rPr>
          <w:rFonts w:hint="eastAsia" w:ascii="宋体"/>
          <w:sz w:val="24"/>
        </w:rPr>
        <w:t>投标人应在202</w:t>
      </w:r>
      <w:r>
        <w:rPr>
          <w:rFonts w:hint="eastAsia" w:ascii="宋体"/>
          <w:sz w:val="24"/>
          <w:lang w:val="en-US" w:eastAsia="zh-CN"/>
        </w:rPr>
        <w:t>4</w:t>
      </w:r>
      <w:r>
        <w:rPr>
          <w:rFonts w:hint="eastAsia" w:ascii="宋体"/>
          <w:sz w:val="24"/>
        </w:rPr>
        <w:t>年</w:t>
      </w:r>
      <w:r>
        <w:rPr>
          <w:rFonts w:hint="eastAsia" w:ascii="宋体"/>
          <w:color w:val="FF0000"/>
          <w:sz w:val="24"/>
          <w:lang w:val="en-US" w:eastAsia="zh-CN"/>
        </w:rPr>
        <w:t>7月22日11</w:t>
      </w:r>
      <w:r>
        <w:rPr>
          <w:rFonts w:hint="eastAsia" w:ascii="宋体"/>
          <w:sz w:val="24"/>
        </w:rPr>
        <w:t>点之前将投标文件递交到河南省理工中等专业学校资产科。过时不候。</w:t>
      </w:r>
    </w:p>
    <w:p w14:paraId="023DAC66">
      <w:pPr>
        <w:pStyle w:val="10"/>
        <w:widowControl/>
        <w:shd w:val="clear" w:color="auto" w:fill="FFFFFF"/>
        <w:spacing w:before="240" w:beforeAutospacing="0" w:after="240" w:afterAutospacing="0" w:line="315" w:lineRule="atLeast"/>
        <w:ind w:firstLine="420"/>
        <w:rPr>
          <w:rFonts w:asciiTheme="minorEastAsia" w:hAnsiTheme="minorEastAsia" w:cstheme="minorEastAsia"/>
          <w:color w:val="000000"/>
          <w:sz w:val="28"/>
          <w:szCs w:val="28"/>
        </w:rPr>
      </w:pPr>
      <w:r>
        <w:rPr>
          <w:rFonts w:hint="eastAsia" w:ascii="宋体" w:hAnsi="宋体"/>
          <w:lang w:eastAsia="zh-CN"/>
        </w:rPr>
        <w:t>七</w:t>
      </w:r>
      <w:r>
        <w:rPr>
          <w:rFonts w:hint="eastAsia" w:ascii="宋体" w:hAnsi="宋体"/>
        </w:rPr>
        <w:t>、</w:t>
      </w:r>
      <w:r>
        <w:rPr>
          <w:rFonts w:hint="eastAsia" w:asciiTheme="minorEastAsia" w:hAnsiTheme="minorEastAsia" w:cstheme="minorEastAsia"/>
          <w:color w:val="000000"/>
          <w:sz w:val="28"/>
          <w:szCs w:val="28"/>
          <w:shd w:val="clear" w:color="auto" w:fill="FFFFFF"/>
        </w:rPr>
        <w:t>联系方式</w:t>
      </w:r>
    </w:p>
    <w:p w14:paraId="3307C6D5">
      <w:pPr>
        <w:widowControl/>
        <w:spacing w:before="75" w:after="75" w:line="480" w:lineRule="atLeast"/>
        <w:ind w:firstLine="555"/>
        <w:jc w:val="left"/>
        <w:rPr>
          <w:rFonts w:ascii="宋体" w:hAnsi="宋体" w:eastAsia="宋体" w:cs="宋体"/>
          <w:kern w:val="0"/>
          <w:sz w:val="24"/>
          <w:szCs w:val="24"/>
        </w:rPr>
      </w:pPr>
      <w:r>
        <w:rPr>
          <w:rFonts w:ascii="宋体" w:hAnsi="宋体" w:eastAsia="宋体" w:cs="宋体"/>
          <w:kern w:val="0"/>
          <w:sz w:val="24"/>
          <w:szCs w:val="24"/>
        </w:rPr>
        <w:t>采购人：河南省理工中等专业学校</w:t>
      </w:r>
    </w:p>
    <w:p w14:paraId="4C63A475">
      <w:pPr>
        <w:widowControl/>
        <w:spacing w:before="75" w:after="75" w:line="480" w:lineRule="atLeast"/>
        <w:ind w:firstLine="555"/>
        <w:jc w:val="left"/>
        <w:rPr>
          <w:rFonts w:ascii="宋体" w:hAnsi="宋体" w:eastAsia="宋体" w:cs="宋体"/>
          <w:kern w:val="0"/>
          <w:sz w:val="24"/>
          <w:szCs w:val="24"/>
        </w:rPr>
      </w:pPr>
      <w:r>
        <w:rPr>
          <w:rFonts w:ascii="宋体" w:hAnsi="宋体" w:eastAsia="宋体" w:cs="宋体"/>
          <w:kern w:val="0"/>
          <w:sz w:val="24"/>
          <w:szCs w:val="24"/>
        </w:rPr>
        <w:t>地址：河南省郑州市茂花路6号</w:t>
      </w:r>
    </w:p>
    <w:p w14:paraId="25A8F67F">
      <w:pPr>
        <w:widowControl/>
        <w:spacing w:before="75" w:after="75" w:line="480" w:lineRule="atLeast"/>
        <w:ind w:firstLine="555"/>
        <w:jc w:val="left"/>
        <w:rPr>
          <w:rFonts w:ascii="宋体" w:hAnsi="宋体" w:eastAsia="宋体" w:cs="宋体"/>
          <w:kern w:val="0"/>
          <w:sz w:val="24"/>
          <w:szCs w:val="24"/>
        </w:rPr>
      </w:pPr>
      <w:r>
        <w:rPr>
          <w:rFonts w:ascii="宋体" w:hAnsi="宋体" w:eastAsia="宋体" w:cs="宋体"/>
          <w:kern w:val="0"/>
          <w:sz w:val="24"/>
          <w:szCs w:val="24"/>
        </w:rPr>
        <w:t>联系人：乔老师</w:t>
      </w:r>
      <w:r>
        <w:rPr>
          <w:rFonts w:hint="eastAsia" w:ascii="宋体" w:hAnsi="宋体" w:eastAsia="宋体" w:cs="宋体"/>
          <w:kern w:val="0"/>
          <w:sz w:val="24"/>
          <w:szCs w:val="24"/>
        </w:rPr>
        <w:t xml:space="preserve">     </w:t>
      </w:r>
      <w:r>
        <w:rPr>
          <w:rFonts w:ascii="宋体" w:hAnsi="宋体" w:eastAsia="宋体" w:cs="宋体"/>
          <w:kern w:val="0"/>
          <w:sz w:val="24"/>
          <w:szCs w:val="24"/>
        </w:rPr>
        <w:t>电话：0371-67264622</w:t>
      </w:r>
    </w:p>
    <w:p w14:paraId="58B7B3DD">
      <w:pPr>
        <w:ind w:firstLine="4480" w:firstLineChars="1600"/>
        <w:rPr>
          <w:sz w:val="28"/>
          <w:szCs w:val="28"/>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B6328">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17C92"/>
    <w:multiLevelType w:val="singleLevel"/>
    <w:tmpl w:val="EAC17C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0ODZlMmQ2ZTVmZWRhODlhMTMxZDIwNGU1ZjhiNzMifQ=="/>
  </w:docVars>
  <w:rsids>
    <w:rsidRoot w:val="00403BE6"/>
    <w:rsid w:val="00074055"/>
    <w:rsid w:val="00144FB1"/>
    <w:rsid w:val="001A5B8C"/>
    <w:rsid w:val="001F1D2A"/>
    <w:rsid w:val="00303F6D"/>
    <w:rsid w:val="00403BE6"/>
    <w:rsid w:val="00424AC3"/>
    <w:rsid w:val="004F05F8"/>
    <w:rsid w:val="005144BD"/>
    <w:rsid w:val="00591149"/>
    <w:rsid w:val="006E0D09"/>
    <w:rsid w:val="007743BE"/>
    <w:rsid w:val="007F0A1F"/>
    <w:rsid w:val="008F0C15"/>
    <w:rsid w:val="00A3295A"/>
    <w:rsid w:val="00B15F14"/>
    <w:rsid w:val="00B62FD5"/>
    <w:rsid w:val="00DE2850"/>
    <w:rsid w:val="00E949DA"/>
    <w:rsid w:val="00EF0DF5"/>
    <w:rsid w:val="00F23DCB"/>
    <w:rsid w:val="00F652D0"/>
    <w:rsid w:val="019533A1"/>
    <w:rsid w:val="092970FD"/>
    <w:rsid w:val="0A7C5BBB"/>
    <w:rsid w:val="0B2D17B0"/>
    <w:rsid w:val="0C2F187A"/>
    <w:rsid w:val="0CA150E6"/>
    <w:rsid w:val="38BE25E1"/>
    <w:rsid w:val="5A051FA9"/>
    <w:rsid w:val="5A806157"/>
    <w:rsid w:val="637956BE"/>
    <w:rsid w:val="6AE71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3"/>
    <w:autoRedefine/>
    <w:qFormat/>
    <w:uiPriority w:val="0"/>
    <w:pPr>
      <w:keepNext/>
      <w:keepLines/>
      <w:spacing w:before="340" w:after="330" w:line="576" w:lineRule="auto"/>
      <w:jc w:val="center"/>
      <w:outlineLvl w:val="0"/>
    </w:pPr>
    <w:rPr>
      <w:rFonts w:eastAsia="楷体_GB2312"/>
      <w:b/>
      <w:kern w:val="44"/>
      <w:sz w:val="44"/>
      <w:szCs w:val="20"/>
    </w:rPr>
  </w:style>
  <w:style w:type="paragraph" w:styleId="5">
    <w:name w:val="heading 2"/>
    <w:basedOn w:val="1"/>
    <w:next w:val="1"/>
    <w:link w:val="16"/>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pPr>
  </w:style>
  <w:style w:type="paragraph" w:styleId="3">
    <w:name w:val="Body Text"/>
    <w:basedOn w:val="1"/>
    <w:next w:val="1"/>
    <w:qFormat/>
    <w:uiPriority w:val="0"/>
    <w:pPr>
      <w:spacing w:after="120"/>
    </w:pPr>
  </w:style>
  <w:style w:type="paragraph" w:styleId="6">
    <w:name w:val="Normal Indent"/>
    <w:basedOn w:val="1"/>
    <w:autoRedefine/>
    <w:qFormat/>
    <w:uiPriority w:val="0"/>
    <w:pPr>
      <w:ind w:firstLine="420"/>
    </w:pPr>
    <w:rPr>
      <w:szCs w:val="20"/>
    </w:r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List 5"/>
    <w:basedOn w:val="1"/>
    <w:autoRedefine/>
    <w:qFormat/>
    <w:uiPriority w:val="0"/>
    <w:pPr>
      <w:ind w:left="2100" w:hanging="420"/>
    </w:pPr>
    <w:rPr>
      <w:rFonts w:eastAsia="楷体_GB2312"/>
      <w:sz w:val="32"/>
      <w:szCs w:val="20"/>
    </w:rPr>
  </w:style>
  <w:style w:type="paragraph" w:styleId="10">
    <w:name w:val="Normal (Web)"/>
    <w:basedOn w:val="1"/>
    <w:autoRedefine/>
    <w:qFormat/>
    <w:uiPriority w:val="0"/>
    <w:pPr>
      <w:spacing w:beforeAutospacing="1" w:afterAutospacing="1"/>
      <w:jc w:val="left"/>
    </w:pPr>
    <w:rPr>
      <w:rFonts w:asciiTheme="minorHAnsi" w:hAnsiTheme="minorHAnsi" w:eastAsiaTheme="minorEastAsia"/>
      <w:kern w:val="0"/>
      <w:sz w:val="24"/>
    </w:rPr>
  </w:style>
  <w:style w:type="character" w:customStyle="1" w:styleId="13">
    <w:name w:val="标题 1 Char"/>
    <w:basedOn w:val="12"/>
    <w:link w:val="4"/>
    <w:qFormat/>
    <w:uiPriority w:val="0"/>
    <w:rPr>
      <w:rFonts w:ascii="Times New Roman" w:hAnsi="Times New Roman" w:eastAsia="楷体_GB2312" w:cs="Times New Roman"/>
      <w:b/>
      <w:kern w:val="44"/>
      <w:sz w:val="44"/>
      <w:szCs w:val="20"/>
    </w:rPr>
  </w:style>
  <w:style w:type="character" w:customStyle="1" w:styleId="14">
    <w:name w:val="页眉 Char"/>
    <w:basedOn w:val="12"/>
    <w:link w:val="8"/>
    <w:qFormat/>
    <w:uiPriority w:val="0"/>
    <w:rPr>
      <w:rFonts w:ascii="Times New Roman" w:hAnsi="Times New Roman" w:eastAsia="宋体" w:cs="Times New Roman"/>
      <w:sz w:val="18"/>
      <w:szCs w:val="18"/>
    </w:rPr>
  </w:style>
  <w:style w:type="character" w:customStyle="1" w:styleId="15">
    <w:name w:val="页脚 Char"/>
    <w:basedOn w:val="12"/>
    <w:link w:val="7"/>
    <w:autoRedefine/>
    <w:semiHidden/>
    <w:qFormat/>
    <w:uiPriority w:val="99"/>
    <w:rPr>
      <w:rFonts w:ascii="Times New Roman" w:hAnsi="Times New Roman" w:eastAsia="宋体" w:cs="Times New Roman"/>
      <w:sz w:val="18"/>
      <w:szCs w:val="18"/>
    </w:rPr>
  </w:style>
  <w:style w:type="character" w:customStyle="1" w:styleId="16">
    <w:name w:val="标题 2 Char"/>
    <w:basedOn w:val="12"/>
    <w:link w:val="5"/>
    <w:semiHidden/>
    <w:qFormat/>
    <w:uiPriority w:val="9"/>
    <w:rPr>
      <w:rFonts w:asciiTheme="majorHAnsi" w:hAnsiTheme="majorHAnsi" w:eastAsiaTheme="majorEastAsia" w:cstheme="majorBidi"/>
      <w:b/>
      <w:bCs/>
      <w:sz w:val="32"/>
      <w:szCs w:val="32"/>
    </w:rPr>
  </w:style>
  <w:style w:type="paragraph" w:styleId="17">
    <w:name w:val="List Paragraph"/>
    <w:basedOn w:val="1"/>
    <w:qFormat/>
    <w:uiPriority w:val="34"/>
    <w:pPr>
      <w:ind w:firstLine="420" w:firstLineChars="200"/>
    </w:pPr>
  </w:style>
  <w:style w:type="character" w:customStyle="1" w:styleId="18">
    <w:name w:val="font11"/>
    <w:basedOn w:val="12"/>
    <w:qFormat/>
    <w:uiPriority w:val="0"/>
    <w:rPr>
      <w:rFonts w:hint="eastAsia" w:ascii="宋体" w:hAnsi="宋体" w:eastAsia="宋体" w:cs="宋体"/>
      <w:color w:val="000000"/>
      <w:sz w:val="22"/>
      <w:szCs w:val="22"/>
      <w:u w:val="none"/>
    </w:rPr>
  </w:style>
  <w:style w:type="character" w:customStyle="1" w:styleId="19">
    <w:name w:val="font31"/>
    <w:basedOn w:val="12"/>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918</Words>
  <Characters>1076</Characters>
  <Lines>12</Lines>
  <Paragraphs>3</Paragraphs>
  <TotalTime>0</TotalTime>
  <ScaleCrop>false</ScaleCrop>
  <LinksUpToDate>false</LinksUpToDate>
  <CharactersWithSpaces>1118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2022-05-05T02:08:00Z</dcterms:created>
  <dc:creator>Ren</dc:creator>
  <cp:lastModifiedBy>fred7</cp:lastModifiedBy>
  <dcterms:modified xsi:type="dcterms:W3CDTF">2024-07-18T04:47:50Z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3FD66A6E4D3A4BA79E592915FEA6032F_13</vt:lpwstr>
  </property>
</Properties>
</file>