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6E" w:rsidRPr="006D65B9" w:rsidRDefault="00BD636E" w:rsidP="00BD636E">
      <w:pPr>
        <w:widowControl/>
        <w:shd w:val="clear" w:color="auto" w:fill="FFFFFF"/>
        <w:spacing w:line="930" w:lineRule="atLeast"/>
        <w:jc w:val="center"/>
        <w:outlineLvl w:val="0"/>
        <w:rPr>
          <w:rFonts w:ascii="微软雅黑" w:eastAsia="微软雅黑" w:hAnsi="微软雅黑" w:cs="宋体"/>
          <w:color w:val="2D2D2D"/>
          <w:kern w:val="36"/>
          <w:sz w:val="36"/>
          <w:szCs w:val="36"/>
        </w:rPr>
      </w:pPr>
      <w:r w:rsidRPr="006D65B9">
        <w:rPr>
          <w:rFonts w:ascii="微软雅黑" w:eastAsia="微软雅黑" w:hAnsi="微软雅黑" w:cs="宋体" w:hint="eastAsia"/>
          <w:color w:val="2D2D2D"/>
          <w:kern w:val="36"/>
          <w:sz w:val="36"/>
          <w:szCs w:val="36"/>
        </w:rPr>
        <w:t>学生公寓</w:t>
      </w:r>
      <w:r w:rsidR="00F57386">
        <w:rPr>
          <w:rFonts w:ascii="微软雅黑" w:eastAsia="微软雅黑" w:hAnsi="微软雅黑" w:cs="宋体" w:hint="eastAsia"/>
          <w:color w:val="2D2D2D"/>
          <w:kern w:val="36"/>
          <w:sz w:val="36"/>
          <w:szCs w:val="36"/>
        </w:rPr>
        <w:t>4</w:t>
      </w:r>
      <w:r w:rsidRPr="006D65B9">
        <w:rPr>
          <w:rFonts w:ascii="微软雅黑" w:eastAsia="微软雅黑" w:hAnsi="微软雅黑" w:cs="宋体" w:hint="eastAsia"/>
          <w:color w:val="2D2D2D"/>
          <w:kern w:val="36"/>
          <w:sz w:val="36"/>
          <w:szCs w:val="36"/>
        </w:rPr>
        <w:t>号楼塑胶地板</w:t>
      </w:r>
      <w:r w:rsidR="006D65B9" w:rsidRPr="006D65B9">
        <w:rPr>
          <w:rFonts w:ascii="微软雅黑" w:eastAsia="微软雅黑" w:hAnsi="微软雅黑" w:cs="宋体" w:hint="eastAsia"/>
          <w:color w:val="2D2D2D"/>
          <w:kern w:val="36"/>
          <w:sz w:val="36"/>
          <w:szCs w:val="36"/>
        </w:rPr>
        <w:t>铺设</w:t>
      </w:r>
      <w:r w:rsidRPr="006D65B9">
        <w:rPr>
          <w:rFonts w:ascii="微软雅黑" w:eastAsia="微软雅黑" w:hAnsi="微软雅黑" w:cs="宋体" w:hint="eastAsia"/>
          <w:color w:val="2D2D2D"/>
          <w:kern w:val="36"/>
          <w:sz w:val="36"/>
          <w:szCs w:val="36"/>
        </w:rPr>
        <w:t>项目招标公告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河南省理工中等专业学校现有《铺设塑胶地板》项目需对外招标。为给各投标单位提供平等的竞争机会，现将项目相关内容及要求列出，欢迎符合条件的公司参加本次投标。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一、项目内容及要求：</w:t>
      </w:r>
    </w:p>
    <w:p w:rsidR="00707E18" w:rsidRPr="008D092D" w:rsidRDefault="00BD636E" w:rsidP="006D65B9">
      <w:pPr>
        <w:widowControl/>
        <w:shd w:val="clear" w:color="auto" w:fill="FFFFFF"/>
        <w:spacing w:before="75" w:after="75" w:line="46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1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、铺设地</w:t>
      </w:r>
      <w:r w:rsidR="00F5738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点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：</w:t>
      </w:r>
      <w:r w:rsidR="00F57386" w:rsidRPr="008D09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学生公寓4号楼，共有</w:t>
      </w:r>
      <w:r w:rsidR="00F573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162</w:t>
      </w:r>
      <w:r w:rsidR="00F57386" w:rsidRPr="008D09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间宿舍</w:t>
      </w:r>
      <w:r w:rsidR="00F573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，每间约20平方</w:t>
      </w:r>
      <w:r w:rsidR="00AF79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米</w:t>
      </w:r>
      <w:bookmarkStart w:id="0" w:name="_GoBack"/>
      <w:bookmarkEnd w:id="0"/>
      <w:r w:rsidR="00F57386" w:rsidRPr="008D09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Chars="250" w:firstLine="45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18"/>
          <w:szCs w:val="18"/>
        </w:rPr>
        <w:t>2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、地面处理</w:t>
      </w:r>
      <w:r w:rsidRPr="00BD636E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: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地面清扫干净，依据地面状况用抗裂砂浆修补坑洼处，达到地面平整无凸起；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left="36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18"/>
          <w:szCs w:val="18"/>
        </w:rPr>
        <w:t>3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、铺设要求：地面环保胶满刮贴，</w:t>
      </w:r>
      <w:r w:rsidRPr="00BD636E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2.0mm</w:t>
      </w:r>
      <w:r w:rsidR="00120AC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厚实心塑胶地板铺贴；墙角处踢脚线贴铺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left="36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18"/>
          <w:szCs w:val="18"/>
        </w:rPr>
        <w:t>4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、塑胶地板要求：正规厂家生产，环保无气味，有标注规格，有产品质量认证，实心</w:t>
      </w:r>
      <w:r w:rsidRPr="00BD636E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2.0mm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耐磨塑胶地板；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left="36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18"/>
          <w:szCs w:val="18"/>
        </w:rPr>
        <w:t>5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、工期：合同签订后，</w:t>
      </w:r>
      <w:r w:rsidR="00120ACD" w:rsidRPr="006D65B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在约定期内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完工，并通过验收合格；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left="36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18"/>
          <w:szCs w:val="18"/>
        </w:rPr>
        <w:t>6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、非人为损坏，质保期三年。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left="36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18"/>
          <w:szCs w:val="18"/>
        </w:rPr>
        <w:t>7</w:t>
      </w:r>
      <w:r w:rsidRPr="00BD636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工程量总决算，以实际发生量计算。</w:t>
      </w:r>
    </w:p>
    <w:p w:rsidR="00BD636E" w:rsidRDefault="00BD636E" w:rsidP="006D65B9">
      <w:pPr>
        <w:widowControl/>
        <w:shd w:val="clear" w:color="auto" w:fill="FFFFFF"/>
        <w:spacing w:before="75" w:line="460" w:lineRule="exact"/>
        <w:ind w:firstLineChars="200" w:firstLine="36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18"/>
          <w:szCs w:val="18"/>
        </w:rPr>
        <w:t>8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、本项目需按照下列内容提交报价：</w:t>
      </w:r>
    </w:p>
    <w:tbl>
      <w:tblPr>
        <w:tblW w:w="0" w:type="auto"/>
        <w:jc w:val="center"/>
        <w:tblCellSpacing w:w="0" w:type="dxa"/>
        <w:tblInd w:w="-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1526"/>
        <w:gridCol w:w="510"/>
        <w:gridCol w:w="933"/>
        <w:gridCol w:w="1183"/>
        <w:gridCol w:w="1702"/>
      </w:tblGrid>
      <w:tr w:rsidR="00BD636E" w:rsidRPr="00BD636E" w:rsidTr="006D65B9">
        <w:trPr>
          <w:trHeight w:val="537"/>
          <w:tblCellSpacing w:w="0" w:type="dxa"/>
          <w:jc w:val="center"/>
        </w:trPr>
        <w:tc>
          <w:tcPr>
            <w:tcW w:w="73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河南省理工学校塑胶地板项目报价</w:t>
            </w:r>
          </w:p>
        </w:tc>
      </w:tr>
      <w:tr w:rsidR="00BD636E" w:rsidRPr="00BD636E" w:rsidTr="006D65B9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ind w:leftChars="129" w:left="27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厂家  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:rsidR="00BD636E" w:rsidRPr="00BD636E" w:rsidTr="006D65B9">
        <w:trPr>
          <w:trHeight w:val="330"/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地面处理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平方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D636E" w:rsidRPr="00BD636E" w:rsidTr="006D65B9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地面用胶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平方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D636E" w:rsidRPr="00BD636E" w:rsidTr="006D65B9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塑胶地板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平方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D636E" w:rsidRPr="00BD636E" w:rsidTr="006D65B9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踢脚线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D636E" w:rsidRPr="00BD636E" w:rsidTr="006D65B9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D636E" w:rsidRPr="00BD636E" w:rsidTr="006D65B9">
        <w:trPr>
          <w:trHeight w:val="691"/>
          <w:tblCellSpacing w:w="0" w:type="dxa"/>
          <w:jc w:val="center"/>
        </w:trPr>
        <w:tc>
          <w:tcPr>
            <w:tcW w:w="73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6D65B9" w:rsidP="006D65B9">
            <w:pPr>
              <w:widowControl/>
              <w:spacing w:line="4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以上各项综合单价（</w:t>
            </w:r>
            <w:r w:rsidR="00BD636E"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含税）：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          /平方米</w:t>
            </w:r>
          </w:p>
        </w:tc>
      </w:tr>
    </w:tbl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二、投标单位资格要求：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lastRenderedPageBreak/>
        <w:t>1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、符合《中华人民共和国政府采购法》第</w:t>
      </w: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22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条规定。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2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、投标商应具备上述工程项目建设的资质和能力。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3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、信誉要求：投标人须具有良好的财务状况和商业信誉，遵守国家各项法规和政策等。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4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、其他要求：①如国家法律法规对市场准入有要求的还应符合相关规定；②本次招标不接受联合体投标。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三、报名及投标</w:t>
      </w:r>
    </w:p>
    <w:p w:rsidR="00BD636E" w:rsidRPr="006D65B9" w:rsidRDefault="00BD636E" w:rsidP="006D65B9">
      <w:pPr>
        <w:widowControl/>
        <w:shd w:val="clear" w:color="auto" w:fill="FFFFFF"/>
        <w:spacing w:before="75" w:after="75" w:line="4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1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、凡有</w:t>
      </w:r>
      <w:r w:rsidR="006D65B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需要查看现场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者，请于</w:t>
      </w: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202</w:t>
      </w:r>
      <w:r>
        <w:rPr>
          <w:rFonts w:ascii="Tahoma" w:eastAsia="微软雅黑" w:hAnsi="Tahoma" w:cs="Tahoma" w:hint="eastAsia"/>
          <w:color w:val="000000"/>
          <w:kern w:val="0"/>
          <w:sz w:val="27"/>
          <w:szCs w:val="27"/>
        </w:rPr>
        <w:t>2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年</w:t>
      </w:r>
      <w:r>
        <w:rPr>
          <w:rFonts w:ascii="Tahoma" w:eastAsia="微软雅黑" w:hAnsi="Tahoma" w:cs="Tahoma" w:hint="eastAsia"/>
          <w:color w:val="000000"/>
          <w:kern w:val="0"/>
          <w:sz w:val="27"/>
          <w:szCs w:val="27"/>
        </w:rPr>
        <w:t>6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月</w:t>
      </w:r>
      <w:r>
        <w:rPr>
          <w:rFonts w:ascii="Tahoma" w:eastAsia="微软雅黑" w:hAnsi="Tahoma" w:cs="Tahoma" w:hint="eastAsia"/>
          <w:color w:val="000000"/>
          <w:kern w:val="0"/>
          <w:sz w:val="27"/>
          <w:szCs w:val="27"/>
        </w:rPr>
        <w:t>2</w:t>
      </w:r>
      <w:r w:rsidR="006D65B9">
        <w:rPr>
          <w:rFonts w:ascii="Tahoma" w:eastAsia="微软雅黑" w:hAnsi="Tahoma" w:cs="Tahoma" w:hint="eastAsia"/>
          <w:color w:val="000000"/>
          <w:kern w:val="0"/>
          <w:sz w:val="27"/>
          <w:szCs w:val="27"/>
        </w:rPr>
        <w:t>2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日上</w:t>
      </w:r>
      <w:r w:rsidRPr="00BD636E">
        <w:rPr>
          <w:rFonts w:ascii="Tahoma" w:eastAsia="微软雅黑" w:hAnsi="Tahoma" w:cs="Tahoma"/>
          <w:color w:val="000000"/>
          <w:kern w:val="0"/>
          <w:sz w:val="29"/>
          <w:szCs w:val="29"/>
        </w:rPr>
        <w:t> 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午</w:t>
      </w:r>
      <w:r w:rsidR="006D65B9">
        <w:rPr>
          <w:rFonts w:ascii="Tahoma" w:eastAsia="微软雅黑" w:hAnsi="Tahoma" w:cs="Tahoma" w:hint="eastAsia"/>
          <w:color w:val="000000"/>
          <w:kern w:val="0"/>
          <w:sz w:val="27"/>
          <w:szCs w:val="27"/>
        </w:rPr>
        <w:t>9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点</w:t>
      </w:r>
      <w:r w:rsidR="006D65B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准时到校查看现场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。</w:t>
      </w:r>
      <w:r w:rsidR="006D65B9"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凡有意参加投标者，请于</w:t>
      </w:r>
      <w:r w:rsidR="006D65B9"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202</w:t>
      </w:r>
      <w:r w:rsidR="006D65B9">
        <w:rPr>
          <w:rFonts w:ascii="Tahoma" w:eastAsia="微软雅黑" w:hAnsi="Tahoma" w:cs="Tahoma" w:hint="eastAsia"/>
          <w:color w:val="000000"/>
          <w:kern w:val="0"/>
          <w:sz w:val="27"/>
          <w:szCs w:val="27"/>
        </w:rPr>
        <w:t>2</w:t>
      </w:r>
      <w:r w:rsidR="006D65B9"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年</w:t>
      </w:r>
      <w:r w:rsidR="006D65B9">
        <w:rPr>
          <w:rFonts w:ascii="Tahoma" w:eastAsia="微软雅黑" w:hAnsi="Tahoma" w:cs="Tahoma" w:hint="eastAsia"/>
          <w:color w:val="000000"/>
          <w:kern w:val="0"/>
          <w:sz w:val="27"/>
          <w:szCs w:val="27"/>
        </w:rPr>
        <w:t>6</w:t>
      </w:r>
      <w:r w:rsidR="006D65B9"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月</w:t>
      </w:r>
      <w:r w:rsidR="006D65B9">
        <w:rPr>
          <w:rFonts w:ascii="Tahoma" w:eastAsia="微软雅黑" w:hAnsi="Tahoma" w:cs="Tahoma" w:hint="eastAsia"/>
          <w:color w:val="000000"/>
          <w:kern w:val="0"/>
          <w:sz w:val="27"/>
          <w:szCs w:val="27"/>
        </w:rPr>
        <w:t>23</w:t>
      </w:r>
      <w:r w:rsidR="006D65B9"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日上</w:t>
      </w:r>
      <w:r w:rsidR="006D65B9" w:rsidRPr="00BD636E">
        <w:rPr>
          <w:rFonts w:ascii="Tahoma" w:eastAsia="微软雅黑" w:hAnsi="Tahoma" w:cs="Tahoma"/>
          <w:color w:val="000000"/>
          <w:kern w:val="0"/>
          <w:sz w:val="29"/>
          <w:szCs w:val="29"/>
        </w:rPr>
        <w:t> </w:t>
      </w:r>
      <w:r w:rsidR="006D65B9"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午</w:t>
      </w:r>
      <w:r w:rsidR="006D65B9"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11</w:t>
      </w:r>
      <w:r w:rsidR="006D65B9"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点前提交相关标书及资料。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2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、本次项目投标，请各投标</w:t>
      </w:r>
      <w:proofErr w:type="gramStart"/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商制作</w:t>
      </w:r>
      <w:proofErr w:type="gramEnd"/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标书一份（装订密封并加盖骑缝印</w:t>
      </w: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,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在密封袋外面空白处添加业务联系人姓名和电话），标书中提供报价单及其他材料（按照本公告第四条及其他采购相关要求）。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3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、提交相关标书及资料可以现场提交或者邮寄。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4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、招标</w:t>
      </w:r>
      <w:proofErr w:type="gramStart"/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方项目</w:t>
      </w:r>
      <w:proofErr w:type="gramEnd"/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承办部门负责技术答疑澄清。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四、标书及文件提供：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1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、参加投标单位制作标书一份，标书中需提供公司企业法人营业执照、税务登记证、组织机构代码证（或三证合一营业执照）复印件并加盖公章。投标单位法人授权书</w:t>
      </w: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1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份，法人身份证复印件</w:t>
      </w: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1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份，被授权人身份证复印件；如是法人直接投标只需提供法人代表身份证及复印件</w:t>
      </w: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1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份。售后服务承诺。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2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、签章或签名的报价清单。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五、联系方式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采购人：河南省理工中等专业学校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地址：河南省郑州市茂花路</w:t>
      </w: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6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号</w:t>
      </w:r>
    </w:p>
    <w:p w:rsidR="00E2368D" w:rsidRPr="00BD636E" w:rsidRDefault="00BD636E" w:rsidP="006D65B9">
      <w:pPr>
        <w:widowControl/>
        <w:shd w:val="clear" w:color="auto" w:fill="FFFFFF"/>
        <w:spacing w:before="75" w:line="460" w:lineRule="exact"/>
        <w:ind w:firstLine="555"/>
        <w:jc w:val="left"/>
      </w:pP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联系人：乔老师电话：</w:t>
      </w: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0371-67264622</w:t>
      </w:r>
    </w:p>
    <w:sectPr w:rsidR="00E2368D" w:rsidRPr="00BD636E" w:rsidSect="00FB6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4D" w:rsidRDefault="0080754D" w:rsidP="00707E18">
      <w:r>
        <w:separator/>
      </w:r>
    </w:p>
  </w:endnote>
  <w:endnote w:type="continuationSeparator" w:id="0">
    <w:p w:rsidR="0080754D" w:rsidRDefault="0080754D" w:rsidP="0070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4D" w:rsidRDefault="0080754D" w:rsidP="00707E18">
      <w:r>
        <w:separator/>
      </w:r>
    </w:p>
  </w:footnote>
  <w:footnote w:type="continuationSeparator" w:id="0">
    <w:p w:rsidR="0080754D" w:rsidRDefault="0080754D" w:rsidP="00707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AEC"/>
    <w:rsid w:val="00120ACD"/>
    <w:rsid w:val="0045709F"/>
    <w:rsid w:val="006D65B9"/>
    <w:rsid w:val="00707E18"/>
    <w:rsid w:val="00782E1F"/>
    <w:rsid w:val="0080754D"/>
    <w:rsid w:val="00856616"/>
    <w:rsid w:val="00AF797F"/>
    <w:rsid w:val="00BD636E"/>
    <w:rsid w:val="00C17AEC"/>
    <w:rsid w:val="00D6412B"/>
    <w:rsid w:val="00DD3DAD"/>
    <w:rsid w:val="00E2368D"/>
    <w:rsid w:val="00F57386"/>
    <w:rsid w:val="00FB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4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D636E"/>
    <w:pPr>
      <w:widowControl/>
      <w:spacing w:line="930" w:lineRule="atLeast"/>
      <w:jc w:val="center"/>
      <w:outlineLvl w:val="0"/>
    </w:pPr>
    <w:rPr>
      <w:rFonts w:ascii="宋体" w:eastAsia="宋体" w:hAnsi="宋体" w:cs="宋体"/>
      <w:color w:val="2D2D2D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D636E"/>
    <w:rPr>
      <w:rFonts w:ascii="宋体" w:eastAsia="宋体" w:hAnsi="宋体" w:cs="宋体"/>
      <w:color w:val="2D2D2D"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707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E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E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D636E"/>
    <w:pPr>
      <w:widowControl/>
      <w:spacing w:line="930" w:lineRule="atLeast"/>
      <w:jc w:val="center"/>
      <w:outlineLvl w:val="0"/>
    </w:pPr>
    <w:rPr>
      <w:rFonts w:ascii="宋体" w:eastAsia="宋体" w:hAnsi="宋体" w:cs="宋体"/>
      <w:color w:val="2D2D2D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D636E"/>
    <w:rPr>
      <w:rFonts w:ascii="宋体" w:eastAsia="宋体" w:hAnsi="宋体" w:cs="宋体"/>
      <w:color w:val="2D2D2D"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707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E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E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1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8</cp:revision>
  <dcterms:created xsi:type="dcterms:W3CDTF">2022-06-16T08:29:00Z</dcterms:created>
  <dcterms:modified xsi:type="dcterms:W3CDTF">2022-06-19T08:53:00Z</dcterms:modified>
</cp:coreProperties>
</file>